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9: Inquiry Showcase (Assessment)</w:t>
      </w:r>
    </w:p>
    <w:p>
      <w:pPr>
        <w:spacing w:after="200"/>
        <w:jc w:val="center"/>
      </w:pPr>
      <w:r>
        <w:rPr>
          <w:b w:val="0"/>
          <w:i/>
          <w:sz w:val="20"/>
        </w:rPr>
        <w:t>Grade 5/6 Social Studies  -  People on the Move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In one sentence, what is your answer to the unit question?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Give one connection between Canada and the world.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What is one thing you would explore next?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answer the unit question and show my learning.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